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b/>
          <w:bCs/>
          <w:lang w:val="en-US" w:eastAsia="zh-CN"/>
        </w:rPr>
        <w:t xml:space="preserve">案例1-2 </w:t>
      </w:r>
      <w:r>
        <w:rPr>
          <w:rFonts w:hint="eastAsia"/>
          <w:b/>
          <w:bCs/>
        </w:rPr>
        <w:t>年少立志，肯下苦功</w:t>
      </w:r>
    </w:p>
    <w:p w14:paraId="0871F8A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ascii="宋体" w:hAnsi="宋体" w:eastAsia="宋体" w:cs="宋体"/>
          <w:sz w:val="24"/>
          <w:szCs w:val="24"/>
        </w:rPr>
        <w:drawing>
          <wp:inline distT="0" distB="0" distL="114300" distR="114300">
            <wp:extent cx="1656715" cy="2223135"/>
            <wp:effectExtent l="0" t="0" r="635"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56715" cy="2223135"/>
                    </a:xfrm>
                    <a:prstGeom prst="rect">
                      <a:avLst/>
                    </a:prstGeom>
                    <a:noFill/>
                    <a:ln w="9525">
                      <a:noFill/>
                    </a:ln>
                  </pic:spPr>
                </pic:pic>
              </a:graphicData>
            </a:graphic>
          </wp:inline>
        </w:drawing>
      </w:r>
      <w:bookmarkStart w:id="0" w:name="_GoBack"/>
      <w:bookmarkEnd w:id="0"/>
    </w:p>
    <w:p w14:paraId="6532E95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在中国当代文坛有这样一位人物。他出身农民，高考落榜，半生都生活在中国西北幽闭的乡村大地上。与同时代的作家路遥、贾平凹相比，他没有盖世的天分。他靠着一股敢于下苦功的“豪狠”劲儿，写出了一部评论界欢呼、新闻界惊叹、读者争相购阅、一时流传甚广的作品。著名学者范曾称这部作品为“一代奇书也，方之欧西，虽巴尔扎克、斯坦尔，未肯轻让”。西方学界评价：“从作品的深度和小说的技巧来看，并不比那些获得诺贝尔文学奖的小说逊色。”他就是陈忠实，他写出的那部作品叫《白鹿原》。</w:t>
      </w:r>
    </w:p>
    <w:p w14:paraId="76AB025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1942 年 8 月，陈忠实出生于陕西西安市灞桥区霸陵乡西蒋村，这是一个南倚白鹿原、北临灞河的小村落，全村不足百户。陈忠实家世代务农，家境贫寒，从小他就要与贫穷和在贫穷中滋生出来的自卑、失败、绝望做斗争。13 岁那年，他跟随老师和同学去离家 30余里的灞桥投考中学，这是他第一次出远门。他穿的是平常穿的旧布鞋，30 余里的沙石路把他的鞋底磨烂、磨透了，把他的脚后跟磨出红色的肉丝，淌着血。他先后用树叶、布巾等塞鞋底，都无济于事。脚跟的疼痛让他绝望。就在这时，一列呼啸而来的火车从他身边隆隆驶过。13 岁的陈忠实突然意识到：“世界上有那么多人坐着火车跑，而根本不用双脚走路！”他心中升腾起一个信念：人不能永远穿着没有后底的破布鞋走路。从那时起，他就立志，不能一辈子只待在西蒋村，而应该到更广阔的世界看一看。</w:t>
      </w:r>
    </w:p>
    <w:p w14:paraId="19F69A4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考上中学后，陈忠实愈加发奋学习，“物质上不能与人比，但学习可以走在前头”。他总是一个人待在宿舍或教室看书。那时，他接触到了赵树理、柳青等作家。在柳青的《创业史》中，他惊奇地看到，自己脚下的这块土地竟然还蕴藏着可供作家创作的丰富素材，这使陈忠实开始关注自己生活的这块土地。1962 年，陈忠实高考惨败。上不了大学，陈忠实只能回乡当了一名民请教师。陈忠实不甘心，他不想将自己的人生局限在一名民请教师上，他还没有坐着火车跑，他还想体验更广阔的世界。这时，陈忠实心底那个文学之梦又悄悄地浮上了心头。他将白天的时间全部给了孩子们，晚上的时间则属于他和他热爱的文学。陈忠实晚上学习没有电灯照明，也没有钟表计时，总是控制不好时间，经常因学习时间过长，第二天累得难以起床。后来，他想了一个办法，他用一个小墨水瓶做成煤油灯照明，常常烧焦了头发，熏黑了鼻孔，等瓶中的煤油烧完，算来此时大约为晚上 12 点，他就上炕睡觉。长此以往，竟成了他一生的习惯。</w:t>
      </w:r>
    </w:p>
    <w:p w14:paraId="2B72BFD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有评论家说，相较于路遥和贾平凹来说，陈忠实年龄大，人老成，天分相对较低，他的成功主要靠苦心、苦功、苦力。陈忠实也喜欢借用柳青说过的一句话：“文学是愚人的事业。”他认为创作要“老老实实，埋头苦干，不务虚名，更不能投机取巧”。曾国藩说：“天下之至拙，能胜天下之至巧。”肯下笨功夫的人，遇到问题只知道刻苦钻研，因此不留死角，也更容易在日积月累中、在日复一日的苦心孤诣中完成人生的升华。《阅微草堂笔记》里说：“心心在一艺，其艺必工；心心在一职，其职必举。”从一个文学天资不占优势的乡下娃，到写出一部传世之作，陈忠实靠的是专心致志、厚积薄发，靠的是锁定目标、背水一战。</w:t>
      </w:r>
    </w:p>
    <w:p w14:paraId="0270FD7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lang w:val="en-US" w:eastAsia="zh-CN"/>
        </w:rPr>
      </w:pPr>
    </w:p>
    <w:p w14:paraId="0F691DB8">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lang w:val="en-US" w:eastAsia="zh-CN"/>
        </w:rPr>
      </w:pPr>
      <w:r>
        <w:rPr>
          <w:rFonts w:hint="eastAsia"/>
          <w:b/>
          <w:bCs/>
          <w:lang w:val="en-US" w:eastAsia="zh-CN"/>
        </w:rPr>
        <w:t>案例分析：</w:t>
      </w:r>
    </w:p>
    <w:p w14:paraId="42DDE88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eastAsiaTheme="minorEastAsia"/>
          <w:lang w:val="en-US" w:eastAsia="zh-CN"/>
        </w:rPr>
      </w:pPr>
      <w:r>
        <w:rPr>
          <w:rFonts w:hint="eastAsia"/>
          <w:lang w:val="en-US" w:eastAsia="zh-CN"/>
        </w:rPr>
        <w:t>在积极进取的人眼里，失败只是暂时的，甚至是一次成长的机会，它说明自己还存在某些不足，找到并弥补这些不足，就会增长自己的经验、能力和智慧。任何人的职业发展都不可能是一帆风顺的，或多或少都会遇到一些困难和挫折。在发展中遇到的困难是我们前进道路上的绊脚石还是踏脚石并不取决于困难的大小，而取决于我们对待困难的态度。人生就好像爬山，我们要有爬到山顶的雄心壮志，否则永远无法爬到山顶。进取心可以帮助我们克服前进道路上的困难和障碍，帮助我们攀登上心中的那座高峰。人生也像一场马拉松，无论领先还是落后都是暂时的，在某段路程上领先或落后了，并不能说明我们是胜利者或是失败者，因为人生的这场比赛不知要经过多少个这样的阶段方能结束。暂时落后了不要急躁，更不要灰心丧气，只有明白自己是人生马拉松的长跑运动员，在前进的道路上积极进取、不断拼搏，才能最终顺利到达成功的终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8E15A54"/>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2025-06-16T02:05:22Z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